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247" w:type="dxa"/>
        <w:tblLook w:val="04A0" w:firstRow="1" w:lastRow="0" w:firstColumn="1" w:lastColumn="0" w:noHBand="0" w:noVBand="1"/>
      </w:tblPr>
      <w:tblGrid>
        <w:gridCol w:w="1018"/>
        <w:gridCol w:w="1306"/>
        <w:gridCol w:w="3363"/>
        <w:gridCol w:w="953"/>
        <w:gridCol w:w="896"/>
        <w:gridCol w:w="886"/>
        <w:gridCol w:w="310"/>
        <w:gridCol w:w="1113"/>
        <w:gridCol w:w="2402"/>
      </w:tblGrid>
      <w:tr w:rsidR="005B36F1" w14:paraId="016FA92A" w14:textId="77777777" w:rsidTr="0094632A">
        <w:trPr>
          <w:trHeight w:val="1563"/>
        </w:trPr>
        <w:tc>
          <w:tcPr>
            <w:tcW w:w="2324" w:type="dxa"/>
            <w:gridSpan w:val="2"/>
          </w:tcPr>
          <w:p w14:paraId="016FA925" w14:textId="6BE13679" w:rsidR="005B36F1" w:rsidRDefault="007C7075" w:rsidP="005B36F1">
            <w:bookmarkStart w:id="0" w:name="_Hlk149307662"/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6408" w:type="dxa"/>
            <w:gridSpan w:val="5"/>
          </w:tcPr>
          <w:p w14:paraId="016FA926" w14:textId="1A3FEBCF" w:rsidR="005B36F1" w:rsidRDefault="006C0215" w:rsidP="005B36F1">
            <w:r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FAACE" wp14:editId="274196B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208915</wp:posOffset>
                      </wp:positionV>
                      <wp:extent cx="2190115" cy="685800"/>
                      <wp:effectExtent l="0" t="0" r="635" b="0"/>
                      <wp:wrapNone/>
                      <wp:docPr id="5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11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FAAE0" w14:textId="77777777" w:rsidR="005B36F1" w:rsidRDefault="005B36F1" w:rsidP="005B36F1">
                                  <w:pPr>
                                    <w:jc w:val="center"/>
                                  </w:pPr>
                                  <w:r w:rsidRPr="005B36F1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16FAAE3" wp14:editId="016FAAE4">
                                        <wp:extent cx="1746885" cy="571500"/>
                                        <wp:effectExtent l="0" t="0" r="5715" b="0"/>
                                        <wp:docPr id="53" name="Picture 53" descr="E:\Blank format\AJU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:\Blank format\AJU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007" cy="57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FAACE" id="Rectangle 6" o:spid="_x0000_s1026" style="position:absolute;margin-left:11.6pt;margin-top:16.45pt;width:172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" fillcolor="white [3201]" strokecolor="#70ad47 [3209]" strokeweight="1pt">
                      <v:path arrowok="t"/>
                      <v:textbox>
                        <w:txbxContent>
                          <w:p w14:paraId="016FAAE0" w14:textId="77777777" w:rsidR="005B36F1" w:rsidRDefault="005B36F1" w:rsidP="005B36F1">
                            <w:pPr>
                              <w:jc w:val="center"/>
                            </w:pPr>
                            <w:r w:rsidRPr="005B36F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6FAAE3" wp14:editId="016FAAE4">
                                  <wp:extent cx="1746885" cy="571500"/>
                                  <wp:effectExtent l="0" t="0" r="5715" b="0"/>
                                  <wp:docPr id="53" name="Picture 53" descr="E:\Blank format\AJ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Blank format\AJ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07" cy="57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15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016FA929" w14:textId="5FDAC9AC" w:rsidR="005B36F1" w:rsidRPr="004F72CD" w:rsidRDefault="0053603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360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>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6B364A" w14:paraId="016FA92F" w14:textId="77777777" w:rsidTr="0094632A">
        <w:trPr>
          <w:trHeight w:val="441"/>
        </w:trPr>
        <w:tc>
          <w:tcPr>
            <w:tcW w:w="2324" w:type="dxa"/>
            <w:gridSpan w:val="2"/>
          </w:tcPr>
          <w:p w14:paraId="016FA92B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363" w:type="dxa"/>
          </w:tcPr>
          <w:p w14:paraId="016FA92C" w14:textId="565DC7BE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3045" w:type="dxa"/>
            <w:gridSpan w:val="4"/>
          </w:tcPr>
          <w:p w14:paraId="016FA92D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3515" w:type="dxa"/>
            <w:gridSpan w:val="2"/>
          </w:tcPr>
          <w:p w14:paraId="016FA92E" w14:textId="3560B89F" w:rsidR="006B364A" w:rsidRPr="004F72CD" w:rsidRDefault="00ED2529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6B364A">
              <w:rPr>
                <w:rFonts w:ascii="Times New Roman" w:hAnsi="Times New Roman" w:cs="Times New Roman"/>
                <w:b/>
                <w:sz w:val="24"/>
              </w:rPr>
              <w:t>.PHARM</w:t>
            </w:r>
            <w:proofErr w:type="gramEnd"/>
          </w:p>
        </w:tc>
      </w:tr>
      <w:tr w:rsidR="006B364A" w14:paraId="016FA934" w14:textId="77777777" w:rsidTr="0094632A">
        <w:trPr>
          <w:trHeight w:val="468"/>
        </w:trPr>
        <w:tc>
          <w:tcPr>
            <w:tcW w:w="2324" w:type="dxa"/>
            <w:gridSpan w:val="2"/>
          </w:tcPr>
          <w:p w14:paraId="016FA930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363" w:type="dxa"/>
          </w:tcPr>
          <w:p w14:paraId="016FA931" w14:textId="73BF02C9" w:rsidR="006B364A" w:rsidRPr="004F72CD" w:rsidRDefault="00EE4F1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Inorganic Chemistry</w:t>
            </w:r>
          </w:p>
        </w:tc>
        <w:tc>
          <w:tcPr>
            <w:tcW w:w="3045" w:type="dxa"/>
            <w:gridSpan w:val="4"/>
          </w:tcPr>
          <w:p w14:paraId="016FA932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3515" w:type="dxa"/>
            <w:gridSpan w:val="2"/>
          </w:tcPr>
          <w:p w14:paraId="016FA933" w14:textId="576955A3" w:rsidR="006B364A" w:rsidRPr="004F72CD" w:rsidRDefault="0027207F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5360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459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</w:p>
        </w:tc>
      </w:tr>
      <w:tr w:rsidR="006B364A" w14:paraId="016FA939" w14:textId="77777777" w:rsidTr="0094632A">
        <w:trPr>
          <w:trHeight w:val="441"/>
        </w:trPr>
        <w:tc>
          <w:tcPr>
            <w:tcW w:w="2324" w:type="dxa"/>
            <w:gridSpan w:val="2"/>
          </w:tcPr>
          <w:p w14:paraId="016FA935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363" w:type="dxa"/>
          </w:tcPr>
          <w:p w14:paraId="016FA936" w14:textId="3771D438" w:rsidR="006B364A" w:rsidRPr="004F72CD" w:rsidRDefault="0027207F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PHM21004</w:t>
            </w:r>
          </w:p>
        </w:tc>
        <w:tc>
          <w:tcPr>
            <w:tcW w:w="3045" w:type="dxa"/>
            <w:gridSpan w:val="4"/>
          </w:tcPr>
          <w:p w14:paraId="016FA937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3515" w:type="dxa"/>
            <w:gridSpan w:val="2"/>
          </w:tcPr>
          <w:p w14:paraId="016FA938" w14:textId="683C5C3B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10F0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D566F8">
              <w:rPr>
                <w:rFonts w:ascii="Times New Roman" w:hAnsi="Times New Roman" w:cs="Times New Roman"/>
                <w:b/>
                <w:sz w:val="24"/>
              </w:rPr>
              <w:t>-24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53603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6B364A" w14:paraId="016FA940" w14:textId="77777777" w:rsidTr="0094632A">
        <w:trPr>
          <w:trHeight w:val="468"/>
        </w:trPr>
        <w:tc>
          <w:tcPr>
            <w:tcW w:w="2324" w:type="dxa"/>
            <w:gridSpan w:val="2"/>
          </w:tcPr>
          <w:p w14:paraId="016FA93A" w14:textId="3DC6C37D" w:rsidR="006B364A" w:rsidRPr="008477E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Hour</w:t>
            </w:r>
          </w:p>
        </w:tc>
        <w:tc>
          <w:tcPr>
            <w:tcW w:w="3363" w:type="dxa"/>
          </w:tcPr>
          <w:p w14:paraId="016FA93B" w14:textId="7777777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Answer all Questions of Section A</w:t>
            </w:r>
          </w:p>
          <w:p w14:paraId="016FA93C" w14:textId="5213F06E" w:rsidR="006B364A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</w:rPr>
              <w:t>one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  <w:p w14:paraId="016FA93D" w14:textId="100F4CE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Any  </w:t>
            </w:r>
            <w:r>
              <w:rPr>
                <w:rFonts w:ascii="Times New Roman" w:hAnsi="Times New Roman" w:cs="Times New Roman"/>
                <w:b/>
                <w:sz w:val="24"/>
              </w:rPr>
              <w:t>two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of Section 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3045" w:type="dxa"/>
            <w:gridSpan w:val="4"/>
          </w:tcPr>
          <w:p w14:paraId="016FA93E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3515" w:type="dxa"/>
            <w:gridSpan w:val="2"/>
          </w:tcPr>
          <w:p w14:paraId="016FA93F" w14:textId="1AE1781F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bookmarkEnd w:id="0"/>
      <w:tr w:rsidR="006B364A" w14:paraId="016FA945" w14:textId="77777777" w:rsidTr="0094632A">
        <w:trPr>
          <w:trHeight w:val="473"/>
        </w:trPr>
        <w:tc>
          <w:tcPr>
            <w:tcW w:w="2324" w:type="dxa"/>
            <w:gridSpan w:val="2"/>
            <w:vMerge w:val="restart"/>
          </w:tcPr>
          <w:p w14:paraId="016FA941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3363" w:type="dxa"/>
          </w:tcPr>
          <w:p w14:paraId="016FA942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1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3045" w:type="dxa"/>
            <w:gridSpan w:val="4"/>
          </w:tcPr>
          <w:p w14:paraId="016FA943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3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3515" w:type="dxa"/>
            <w:gridSpan w:val="2"/>
          </w:tcPr>
          <w:p w14:paraId="016FA944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5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6B364A" w14:paraId="016FA94A" w14:textId="77777777" w:rsidTr="0094632A">
        <w:trPr>
          <w:trHeight w:val="552"/>
        </w:trPr>
        <w:tc>
          <w:tcPr>
            <w:tcW w:w="2324" w:type="dxa"/>
            <w:gridSpan w:val="2"/>
            <w:vMerge/>
          </w:tcPr>
          <w:p w14:paraId="016FA946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16FA947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3045" w:type="dxa"/>
            <w:gridSpan w:val="4"/>
          </w:tcPr>
          <w:p w14:paraId="016FA948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4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3515" w:type="dxa"/>
            <w:gridSpan w:val="2"/>
          </w:tcPr>
          <w:p w14:paraId="016FA949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6 :</w:t>
            </w:r>
            <w:proofErr w:type="gramEnd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6B364A" w14:paraId="016FA94E" w14:textId="77777777" w:rsidTr="00BF6105">
        <w:trPr>
          <w:trHeight w:val="432"/>
        </w:trPr>
        <w:tc>
          <w:tcPr>
            <w:tcW w:w="12247" w:type="dxa"/>
            <w:gridSpan w:val="9"/>
          </w:tcPr>
          <w:p w14:paraId="155D4493" w14:textId="77777777" w:rsidR="0027207F" w:rsidRDefault="0027207F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" w:name="_Hlk149307703"/>
          </w:p>
          <w:p w14:paraId="7E96BFB9" w14:textId="77777777" w:rsidR="0027207F" w:rsidRDefault="0027207F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16FA94B" w14:textId="7ABB389B" w:rsidR="006B364A" w:rsidRDefault="006B364A" w:rsidP="00272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Section A</w:t>
            </w:r>
          </w:p>
          <w:p w14:paraId="016FA94C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  <w:p w14:paraId="016FA94D" w14:textId="7777777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MULTIPLE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CHOICE  type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Question                                                         [1 x 10 = 10 Marks]</w:t>
            </w:r>
          </w:p>
        </w:tc>
      </w:tr>
      <w:tr w:rsidR="006B364A" w14:paraId="016FA955" w14:textId="77777777" w:rsidTr="0094632A">
        <w:trPr>
          <w:trHeight w:val="552"/>
        </w:trPr>
        <w:tc>
          <w:tcPr>
            <w:tcW w:w="1018" w:type="dxa"/>
          </w:tcPr>
          <w:p w14:paraId="016FA94F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22" w:type="dxa"/>
            <w:gridSpan w:val="3"/>
          </w:tcPr>
          <w:p w14:paraId="016FA950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95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86" w:type="dxa"/>
          </w:tcPr>
          <w:p w14:paraId="016FA95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423" w:type="dxa"/>
            <w:gridSpan w:val="2"/>
          </w:tcPr>
          <w:p w14:paraId="016FA953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402" w:type="dxa"/>
          </w:tcPr>
          <w:p w14:paraId="016FA954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4520B0" w14:paraId="21A624F2" w14:textId="77777777" w:rsidTr="004520B0">
        <w:trPr>
          <w:trHeight w:val="552"/>
        </w:trPr>
        <w:tc>
          <w:tcPr>
            <w:tcW w:w="1018" w:type="dxa"/>
          </w:tcPr>
          <w:p w14:paraId="651BE280" w14:textId="01EC3E56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622" w:type="dxa"/>
            <w:gridSpan w:val="3"/>
          </w:tcPr>
          <w:p w14:paraId="3270C312" w14:textId="4834BC23" w:rsidR="004520B0" w:rsidRDefault="004520B0" w:rsidP="004520B0">
            <w:pPr>
              <w:jc w:val="both"/>
            </w:pPr>
            <w:r>
              <w:t>Pharmaceutical buffer systems could be categorized into:</w:t>
            </w:r>
          </w:p>
          <w:p w14:paraId="16B2EA48" w14:textId="77777777" w:rsidR="004520B0" w:rsidRDefault="004520B0" w:rsidP="004520B0">
            <w:pPr>
              <w:jc w:val="both"/>
            </w:pPr>
          </w:p>
          <w:p w14:paraId="3404009B" w14:textId="20B2F7FB" w:rsidR="004520B0" w:rsidRDefault="004520B0" w:rsidP="004520B0">
            <w:pPr>
              <w:jc w:val="both"/>
            </w:pPr>
            <w:r>
              <w:t xml:space="preserve">(a) 1                                         </w:t>
            </w:r>
          </w:p>
          <w:p w14:paraId="6C255D1D" w14:textId="60831B16" w:rsidR="004520B0" w:rsidRDefault="004520B0" w:rsidP="004520B0">
            <w:pPr>
              <w:jc w:val="both"/>
            </w:pPr>
            <w:r>
              <w:t xml:space="preserve">(b) 2   </w:t>
            </w:r>
          </w:p>
          <w:p w14:paraId="0C906886" w14:textId="77777777" w:rsidR="004520B0" w:rsidRDefault="004520B0" w:rsidP="004520B0">
            <w:pPr>
              <w:jc w:val="both"/>
            </w:pPr>
            <w:r>
              <w:t xml:space="preserve">(c) 3                                                   </w:t>
            </w:r>
          </w:p>
          <w:p w14:paraId="79CD2BDA" w14:textId="7395BD59" w:rsidR="004520B0" w:rsidRPr="0094632A" w:rsidRDefault="004520B0" w:rsidP="004520B0">
            <w:pPr>
              <w:jc w:val="both"/>
            </w:pPr>
            <w:r>
              <w:t>(d) None of the above</w:t>
            </w:r>
          </w:p>
        </w:tc>
        <w:tc>
          <w:tcPr>
            <w:tcW w:w="896" w:type="dxa"/>
            <w:vAlign w:val="center"/>
          </w:tcPr>
          <w:p w14:paraId="4F1844DA" w14:textId="5F201D1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7116465E" w14:textId="4F591A6F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14:paraId="7E9688EB" w14:textId="3DC463C9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700F9A7A" w14:textId="360E6921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3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520B0" w14:paraId="016FA981" w14:textId="77777777" w:rsidTr="004520B0">
        <w:trPr>
          <w:trHeight w:val="552"/>
        </w:trPr>
        <w:tc>
          <w:tcPr>
            <w:tcW w:w="1018" w:type="dxa"/>
          </w:tcPr>
          <w:p w14:paraId="016FA970" w14:textId="7777777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622" w:type="dxa"/>
            <w:gridSpan w:val="3"/>
          </w:tcPr>
          <w:p w14:paraId="4E2423DD" w14:textId="77777777" w:rsidR="004520B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  <w:r>
              <w:t>Fluoride inhibits caries formation via:</w:t>
            </w:r>
          </w:p>
          <w:p w14:paraId="74ED57B9" w14:textId="77777777" w:rsidR="004520B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</w:p>
          <w:p w14:paraId="2C8E37C3" w14:textId="77777777" w:rsidR="004520B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  <w:r>
              <w:t>(a) Increase acid solubility of enamel</w:t>
            </w:r>
          </w:p>
          <w:p w14:paraId="4F683C96" w14:textId="45D236D4" w:rsidR="004520B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  <w:r>
              <w:t xml:space="preserve">(b) Bacterial inhibition </w:t>
            </w:r>
          </w:p>
          <w:p w14:paraId="3820E342" w14:textId="77777777" w:rsidR="004520B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  <w:r>
              <w:t xml:space="preserve">(c) Both the above </w:t>
            </w:r>
          </w:p>
          <w:p w14:paraId="016FA976" w14:textId="66FDF806" w:rsidR="004520B0" w:rsidRPr="00310F60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  <w:rPr>
                <w:color w:val="000000" w:themeColor="text1"/>
                <w:shd w:val="clear" w:color="auto" w:fill="FFFFFF"/>
              </w:rPr>
            </w:pPr>
            <w:r>
              <w:t>(d) Decrease acid solubility of enamel</w:t>
            </w:r>
          </w:p>
        </w:tc>
        <w:tc>
          <w:tcPr>
            <w:tcW w:w="896" w:type="dxa"/>
            <w:vAlign w:val="center"/>
          </w:tcPr>
          <w:p w14:paraId="016FA977" w14:textId="6E08EFDE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7A" w14:textId="7F53DD2E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14:paraId="016FA97D" w14:textId="3234DD0D" w:rsidR="004520B0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980" w14:textId="61E3EAA5" w:rsidR="004520B0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3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520B0" w14:paraId="016FA995" w14:textId="77777777" w:rsidTr="004520B0">
        <w:trPr>
          <w:trHeight w:val="552"/>
        </w:trPr>
        <w:tc>
          <w:tcPr>
            <w:tcW w:w="1018" w:type="dxa"/>
          </w:tcPr>
          <w:p w14:paraId="016FA982" w14:textId="7777777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1(iii)</w:t>
            </w:r>
          </w:p>
        </w:tc>
        <w:tc>
          <w:tcPr>
            <w:tcW w:w="5622" w:type="dxa"/>
            <w:gridSpan w:val="3"/>
          </w:tcPr>
          <w:p w14:paraId="1EEC1408" w14:textId="17E74531" w:rsidR="004520B0" w:rsidRDefault="004520B0" w:rsidP="004520B0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Impurities in pharmaceutical preparation may be due to the following sources: </w:t>
            </w:r>
          </w:p>
          <w:p w14:paraId="00823FB7" w14:textId="77777777" w:rsidR="004520B0" w:rsidRDefault="004520B0" w:rsidP="004520B0">
            <w:pPr>
              <w:pStyle w:val="NormalWeb"/>
              <w:spacing w:before="0" w:beforeAutospacing="0" w:after="0" w:afterAutospacing="0"/>
              <w:jc w:val="both"/>
            </w:pPr>
          </w:p>
          <w:p w14:paraId="6D620444" w14:textId="77777777" w:rsidR="004520B0" w:rsidRDefault="004520B0" w:rsidP="004520B0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(a) Raw material               </w:t>
            </w:r>
          </w:p>
          <w:p w14:paraId="657809C2" w14:textId="77777777" w:rsidR="004520B0" w:rsidRDefault="004520B0" w:rsidP="004520B0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(b) Manufacturing process </w:t>
            </w:r>
          </w:p>
          <w:p w14:paraId="37A0CFA9" w14:textId="77777777" w:rsidR="004520B0" w:rsidRDefault="004520B0" w:rsidP="004520B0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(c) Chemical instability  </w:t>
            </w:r>
          </w:p>
          <w:p w14:paraId="016FA987" w14:textId="491B4E8A" w:rsidR="004520B0" w:rsidRPr="003F6ACF" w:rsidRDefault="004520B0" w:rsidP="004520B0">
            <w:pPr>
              <w:pStyle w:val="NormalWeb"/>
              <w:spacing w:before="0" w:beforeAutospacing="0" w:after="0" w:afterAutospacing="0"/>
              <w:jc w:val="both"/>
            </w:pPr>
            <w:r>
              <w:t>(d) All of the above</w:t>
            </w:r>
          </w:p>
        </w:tc>
        <w:tc>
          <w:tcPr>
            <w:tcW w:w="896" w:type="dxa"/>
            <w:vAlign w:val="center"/>
          </w:tcPr>
          <w:p w14:paraId="016FA988" w14:textId="67E719CC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8C" w14:textId="24391766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vAlign w:val="center"/>
          </w:tcPr>
          <w:p w14:paraId="016FA990" w14:textId="4D111085" w:rsidR="004520B0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  <w:vAlign w:val="center"/>
          </w:tcPr>
          <w:p w14:paraId="016FA994" w14:textId="7FADA164" w:rsidR="004520B0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3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B364A" w14:paraId="016FA9AC" w14:textId="77777777" w:rsidTr="004520B0">
        <w:trPr>
          <w:trHeight w:val="552"/>
        </w:trPr>
        <w:tc>
          <w:tcPr>
            <w:tcW w:w="1018" w:type="dxa"/>
          </w:tcPr>
          <w:p w14:paraId="016FA99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1(iv)</w:t>
            </w:r>
          </w:p>
        </w:tc>
        <w:tc>
          <w:tcPr>
            <w:tcW w:w="5622" w:type="dxa"/>
            <w:gridSpan w:val="3"/>
          </w:tcPr>
          <w:p w14:paraId="5CBFC5A5" w14:textId="5A593359" w:rsidR="006B364A" w:rsidRDefault="004C5441" w:rsidP="006B364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C5441">
              <w:rPr>
                <w:color w:val="000000" w:themeColor="text1"/>
              </w:rPr>
              <w:t>Caustic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soda is a synonym of:</w:t>
            </w:r>
          </w:p>
          <w:p w14:paraId="6F1E6D62" w14:textId="7D574594" w:rsidR="004C5441" w:rsidRDefault="004C5441" w:rsidP="006B364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7DF27B9C" w14:textId="45DEFB7A" w:rsidR="004C5441" w:rsidRDefault="004C5441" w:rsidP="004C5441">
            <w:pPr>
              <w:jc w:val="both"/>
            </w:pPr>
            <w:r>
              <w:t>(a) NaOH</w:t>
            </w:r>
          </w:p>
          <w:p w14:paraId="5A7D0DB3" w14:textId="204FC666" w:rsidR="004C5441" w:rsidRDefault="004C5441" w:rsidP="004C5441">
            <w:pPr>
              <w:jc w:val="both"/>
            </w:pPr>
            <w:r>
              <w:t xml:space="preserve">(b) </w:t>
            </w:r>
            <w:proofErr w:type="spellStart"/>
            <w:r>
              <w:t>Hcl</w:t>
            </w:r>
            <w:proofErr w:type="spellEnd"/>
          </w:p>
          <w:p w14:paraId="0A8379F3" w14:textId="0F48B115" w:rsidR="004C5441" w:rsidRPr="004C5441" w:rsidRDefault="004C5441" w:rsidP="004C5441">
            <w:pPr>
              <w:jc w:val="both"/>
              <w:rPr>
                <w:vertAlign w:val="subscript"/>
              </w:rPr>
            </w:pPr>
            <w:r>
              <w:t>(c) CaCo</w:t>
            </w:r>
            <w:r>
              <w:rPr>
                <w:vertAlign w:val="subscript"/>
              </w:rPr>
              <w:t>7</w:t>
            </w:r>
          </w:p>
          <w:p w14:paraId="016FA99D" w14:textId="043306B3" w:rsidR="004C5441" w:rsidRPr="004C5441" w:rsidRDefault="004C5441" w:rsidP="004C544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vertAlign w:val="subscript"/>
              </w:rPr>
            </w:pPr>
            <w:r>
              <w:t>(d) I</w:t>
            </w:r>
            <w:r>
              <w:rPr>
                <w:vertAlign w:val="subscript"/>
              </w:rPr>
              <w:t>2</w:t>
            </w:r>
          </w:p>
        </w:tc>
        <w:tc>
          <w:tcPr>
            <w:tcW w:w="896" w:type="dxa"/>
            <w:vAlign w:val="center"/>
          </w:tcPr>
          <w:p w14:paraId="016FA99E" w14:textId="27D59495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A2" w14:textId="2F8138A4" w:rsidR="006B364A" w:rsidRPr="004520B0" w:rsidRDefault="00CC4B16" w:rsidP="00CC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9A6" w14:textId="22B3AABD" w:rsidR="006B364A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  <w:vAlign w:val="center"/>
          </w:tcPr>
          <w:p w14:paraId="016FA9AB" w14:textId="5827A699" w:rsidR="006B364A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4520B0" w14:paraId="016FA9CB" w14:textId="77777777" w:rsidTr="004520B0">
        <w:trPr>
          <w:trHeight w:val="552"/>
        </w:trPr>
        <w:tc>
          <w:tcPr>
            <w:tcW w:w="1018" w:type="dxa"/>
          </w:tcPr>
          <w:p w14:paraId="016FA9AD" w14:textId="7777777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1(v)</w:t>
            </w:r>
          </w:p>
        </w:tc>
        <w:tc>
          <w:tcPr>
            <w:tcW w:w="5622" w:type="dxa"/>
            <w:gridSpan w:val="3"/>
          </w:tcPr>
          <w:p w14:paraId="7375E3C1" w14:textId="54A9D706" w:rsidR="004520B0" w:rsidRDefault="004520B0" w:rsidP="004520B0">
            <w:pPr>
              <w:jc w:val="both"/>
            </w:pPr>
            <w:r>
              <w:t>The most widely used Anti-caries agent is:</w:t>
            </w:r>
          </w:p>
          <w:p w14:paraId="3E1AAA33" w14:textId="77777777" w:rsidR="004520B0" w:rsidRDefault="004520B0" w:rsidP="004520B0">
            <w:pPr>
              <w:jc w:val="both"/>
            </w:pPr>
          </w:p>
          <w:p w14:paraId="618D48E0" w14:textId="008CCAFC" w:rsidR="004520B0" w:rsidRDefault="004520B0" w:rsidP="004520B0">
            <w:pPr>
              <w:jc w:val="both"/>
            </w:pPr>
            <w:r>
              <w:t>(a) Sodium Bicarbonate</w:t>
            </w:r>
          </w:p>
          <w:p w14:paraId="0F344581" w14:textId="3453E683" w:rsidR="004520B0" w:rsidRDefault="004520B0" w:rsidP="004520B0">
            <w:pPr>
              <w:jc w:val="both"/>
            </w:pPr>
            <w:r>
              <w:t>(b) Sodium Carbonate</w:t>
            </w:r>
          </w:p>
          <w:p w14:paraId="7EBB21B3" w14:textId="100090C5" w:rsidR="004520B0" w:rsidRDefault="004520B0" w:rsidP="004520B0">
            <w:pPr>
              <w:jc w:val="both"/>
            </w:pPr>
            <w:r>
              <w:t>(c) Sodium Fluoride</w:t>
            </w:r>
          </w:p>
          <w:p w14:paraId="016FA9B4" w14:textId="4D1BAFC8" w:rsidR="004520B0" w:rsidRPr="003F6ACF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</w:pPr>
            <w:r>
              <w:t>(d) Acacia</w:t>
            </w:r>
          </w:p>
        </w:tc>
        <w:tc>
          <w:tcPr>
            <w:tcW w:w="896" w:type="dxa"/>
            <w:vAlign w:val="center"/>
          </w:tcPr>
          <w:p w14:paraId="016FA9B5" w14:textId="47B1DA11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BC" w14:textId="68CD8557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9C3" w14:textId="731B2800" w:rsidR="004520B0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9CA" w14:textId="1EBAB9F2" w:rsidR="004520B0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02F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520B0" w14:paraId="016FA9E0" w14:textId="77777777" w:rsidTr="004520B0">
        <w:trPr>
          <w:trHeight w:val="552"/>
        </w:trPr>
        <w:tc>
          <w:tcPr>
            <w:tcW w:w="1018" w:type="dxa"/>
          </w:tcPr>
          <w:p w14:paraId="016FA9CC" w14:textId="7777777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1(vi)</w:t>
            </w:r>
          </w:p>
        </w:tc>
        <w:tc>
          <w:tcPr>
            <w:tcW w:w="5622" w:type="dxa"/>
            <w:gridSpan w:val="3"/>
          </w:tcPr>
          <w:p w14:paraId="3D5B23D4" w14:textId="5B9621B0" w:rsidR="004520B0" w:rsidRDefault="004520B0" w:rsidP="004520B0">
            <w:pPr>
              <w:jc w:val="both"/>
            </w:pPr>
            <w:r>
              <w:t>The lead acetate cotton wool is used in the limit test for arsenic to:</w:t>
            </w:r>
          </w:p>
          <w:p w14:paraId="2DEBB0D5" w14:textId="77777777" w:rsidR="004520B0" w:rsidRDefault="004520B0" w:rsidP="004520B0">
            <w:pPr>
              <w:jc w:val="both"/>
            </w:pPr>
          </w:p>
          <w:p w14:paraId="26C7D499" w14:textId="5BFFFC3A" w:rsidR="004520B0" w:rsidRDefault="004520B0" w:rsidP="004520B0">
            <w:pPr>
              <w:jc w:val="both"/>
            </w:pPr>
            <w:r>
              <w:t>(a) Make the arsine gas</w:t>
            </w:r>
          </w:p>
          <w:p w14:paraId="5B33C952" w14:textId="6FB6623D" w:rsidR="004520B0" w:rsidRDefault="004520B0" w:rsidP="004520B0">
            <w:pPr>
              <w:jc w:val="both"/>
            </w:pPr>
            <w:r>
              <w:t xml:space="preserve">(b) Develop the yellow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</w:p>
          <w:p w14:paraId="6CBF4386" w14:textId="5FFCD38C" w:rsidR="004520B0" w:rsidRDefault="004520B0" w:rsidP="004520B0">
            <w:pPr>
              <w:jc w:val="both"/>
            </w:pPr>
            <w:r>
              <w:t>(c) Trap the hydrogen sulphide gas</w:t>
            </w:r>
          </w:p>
          <w:p w14:paraId="016FA9D2" w14:textId="4B036067" w:rsidR="004520B0" w:rsidRPr="003F6ACF" w:rsidRDefault="004520B0" w:rsidP="004520B0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  <w:r>
              <w:t>(d) None of the above</w:t>
            </w:r>
          </w:p>
        </w:tc>
        <w:tc>
          <w:tcPr>
            <w:tcW w:w="896" w:type="dxa"/>
            <w:vAlign w:val="center"/>
          </w:tcPr>
          <w:p w14:paraId="016FA9D3" w14:textId="0D079206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D7" w14:textId="06C7BB55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vAlign w:val="center"/>
          </w:tcPr>
          <w:p w14:paraId="016FA9DB" w14:textId="73DA7BC3" w:rsidR="004520B0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9DF" w14:textId="7C7C47CF" w:rsidR="004520B0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02F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520B0" w14:paraId="016FA9F5" w14:textId="77777777" w:rsidTr="004520B0">
        <w:trPr>
          <w:trHeight w:val="552"/>
        </w:trPr>
        <w:tc>
          <w:tcPr>
            <w:tcW w:w="1018" w:type="dxa"/>
          </w:tcPr>
          <w:p w14:paraId="016FA9E1" w14:textId="77777777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1(vii)</w:t>
            </w:r>
          </w:p>
        </w:tc>
        <w:tc>
          <w:tcPr>
            <w:tcW w:w="5622" w:type="dxa"/>
            <w:gridSpan w:val="3"/>
          </w:tcPr>
          <w:p w14:paraId="61404AE7" w14:textId="658DA7D1" w:rsidR="004520B0" w:rsidRDefault="004520B0" w:rsidP="004520B0">
            <w:pPr>
              <w:jc w:val="both"/>
            </w:pPr>
            <w:r>
              <w:t>Limit tests are performed in:</w:t>
            </w:r>
          </w:p>
          <w:p w14:paraId="1238C6B5" w14:textId="77777777" w:rsidR="004520B0" w:rsidRDefault="004520B0" w:rsidP="004520B0">
            <w:pPr>
              <w:jc w:val="both"/>
            </w:pPr>
          </w:p>
          <w:p w14:paraId="72C7CF1B" w14:textId="64B14581" w:rsidR="004520B0" w:rsidRDefault="004520B0" w:rsidP="004520B0">
            <w:pPr>
              <w:jc w:val="both"/>
            </w:pPr>
            <w:r>
              <w:t>(a) Flask</w:t>
            </w:r>
          </w:p>
          <w:p w14:paraId="76612768" w14:textId="1FF8E1E8" w:rsidR="004520B0" w:rsidRDefault="004520B0" w:rsidP="004520B0">
            <w:pPr>
              <w:jc w:val="both"/>
            </w:pPr>
            <w:r>
              <w:t>(b) Test Tube</w:t>
            </w:r>
          </w:p>
          <w:p w14:paraId="0831BC0B" w14:textId="1D9E47B9" w:rsidR="004520B0" w:rsidRDefault="004520B0" w:rsidP="004520B0">
            <w:pPr>
              <w:jc w:val="both"/>
            </w:pPr>
            <w:r>
              <w:t xml:space="preserve">(c) </w:t>
            </w:r>
            <w:proofErr w:type="spellStart"/>
            <w:r>
              <w:t>Nesslar</w:t>
            </w:r>
            <w:proofErr w:type="spellEnd"/>
            <w:r>
              <w:t xml:space="preserve"> Cylinder</w:t>
            </w:r>
          </w:p>
          <w:p w14:paraId="016FA9E7" w14:textId="595997A2" w:rsidR="004520B0" w:rsidRPr="003F6ACF" w:rsidRDefault="004520B0" w:rsidP="00452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(d) Petri Dish</w:t>
            </w:r>
          </w:p>
        </w:tc>
        <w:tc>
          <w:tcPr>
            <w:tcW w:w="896" w:type="dxa"/>
            <w:vAlign w:val="center"/>
          </w:tcPr>
          <w:p w14:paraId="016FA9E8" w14:textId="7679AD78" w:rsidR="004520B0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9EC" w14:textId="05F1DEE5" w:rsidR="004520B0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vAlign w:val="center"/>
          </w:tcPr>
          <w:p w14:paraId="016FA9F0" w14:textId="1FCADA1C" w:rsidR="004520B0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9F4" w14:textId="46DBDAAB" w:rsidR="004520B0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02F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B364A" w14:paraId="016FAA10" w14:textId="77777777" w:rsidTr="004520B0">
        <w:trPr>
          <w:trHeight w:val="552"/>
        </w:trPr>
        <w:tc>
          <w:tcPr>
            <w:tcW w:w="1018" w:type="dxa"/>
          </w:tcPr>
          <w:p w14:paraId="016FA9F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1(viii)</w:t>
            </w:r>
          </w:p>
        </w:tc>
        <w:tc>
          <w:tcPr>
            <w:tcW w:w="5622" w:type="dxa"/>
            <w:gridSpan w:val="3"/>
          </w:tcPr>
          <w:p w14:paraId="59C9AF5F" w14:textId="03815D5A" w:rsidR="000E64D5" w:rsidRDefault="000E64D5" w:rsidP="004C5441">
            <w:pPr>
              <w:jc w:val="both"/>
            </w:pPr>
            <w:r>
              <w:t>Milk of magnesia is a common name for:</w:t>
            </w:r>
          </w:p>
          <w:p w14:paraId="7146C1E8" w14:textId="77777777" w:rsidR="000E64D5" w:rsidRDefault="000E64D5" w:rsidP="004C5441">
            <w:pPr>
              <w:jc w:val="both"/>
            </w:pPr>
          </w:p>
          <w:p w14:paraId="7A3EB1D1" w14:textId="05AF1D05" w:rsidR="004C5441" w:rsidRDefault="004C5441" w:rsidP="004C5441">
            <w:pPr>
              <w:jc w:val="both"/>
            </w:pPr>
            <w:r>
              <w:t xml:space="preserve">(a) </w:t>
            </w:r>
            <w:r w:rsidR="000E64D5">
              <w:t>Suspension of Magnesium Oxide</w:t>
            </w:r>
          </w:p>
          <w:p w14:paraId="133A83F2" w14:textId="4D3247DA" w:rsidR="000E64D5" w:rsidRDefault="004C5441" w:rsidP="004C5441">
            <w:pPr>
              <w:jc w:val="both"/>
            </w:pPr>
            <w:r>
              <w:t xml:space="preserve">(b) </w:t>
            </w:r>
            <w:r w:rsidR="000E64D5">
              <w:t>Suspension of Magnesium Hydroxide</w:t>
            </w:r>
          </w:p>
          <w:p w14:paraId="60ED0A5B" w14:textId="67F64847" w:rsidR="004C5441" w:rsidRDefault="004C5441" w:rsidP="004C5441">
            <w:pPr>
              <w:jc w:val="both"/>
            </w:pPr>
            <w:r>
              <w:t xml:space="preserve">(c) </w:t>
            </w:r>
            <w:r w:rsidR="000E64D5">
              <w:t>Suspension of Magnesium Carbonate</w:t>
            </w:r>
          </w:p>
          <w:p w14:paraId="016FA9FC" w14:textId="0A73EC0E" w:rsidR="006B364A" w:rsidRPr="003F6ACF" w:rsidRDefault="004C5441" w:rsidP="004C5441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(d) </w:t>
            </w:r>
            <w:r w:rsidR="000E64D5">
              <w:t>None of the above</w:t>
            </w:r>
          </w:p>
        </w:tc>
        <w:tc>
          <w:tcPr>
            <w:tcW w:w="896" w:type="dxa"/>
            <w:vAlign w:val="center"/>
          </w:tcPr>
          <w:p w14:paraId="016FA9FD" w14:textId="3500C4C3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A03" w14:textId="7FCFFA98" w:rsidR="006B364A" w:rsidRPr="004520B0" w:rsidRDefault="00CC4B16" w:rsidP="00CC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A09" w14:textId="61A9E821" w:rsidR="006B364A" w:rsidRPr="005769DA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  <w:vAlign w:val="center"/>
          </w:tcPr>
          <w:p w14:paraId="016FAA0F" w14:textId="4B460481" w:rsidR="006B364A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B364A" w14:paraId="016FAA28" w14:textId="77777777" w:rsidTr="004520B0">
        <w:trPr>
          <w:trHeight w:val="552"/>
        </w:trPr>
        <w:tc>
          <w:tcPr>
            <w:tcW w:w="1018" w:type="dxa"/>
          </w:tcPr>
          <w:p w14:paraId="016FAA1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1(ix)</w:t>
            </w:r>
          </w:p>
        </w:tc>
        <w:tc>
          <w:tcPr>
            <w:tcW w:w="5622" w:type="dxa"/>
            <w:gridSpan w:val="3"/>
          </w:tcPr>
          <w:p w14:paraId="5C355396" w14:textId="04D47E55" w:rsidR="000E64D5" w:rsidRDefault="000E64D5" w:rsidP="004C5441">
            <w:pPr>
              <w:jc w:val="both"/>
            </w:pPr>
            <w:r>
              <w:t>Silver nitrate should be stored in:</w:t>
            </w:r>
          </w:p>
          <w:p w14:paraId="772EF0DC" w14:textId="77777777" w:rsidR="000E64D5" w:rsidRDefault="000E64D5" w:rsidP="004C5441">
            <w:pPr>
              <w:jc w:val="both"/>
            </w:pPr>
          </w:p>
          <w:p w14:paraId="73BAC374" w14:textId="2F55BB46" w:rsidR="004C5441" w:rsidRDefault="004C5441" w:rsidP="004C5441">
            <w:pPr>
              <w:jc w:val="both"/>
            </w:pPr>
            <w:r>
              <w:t xml:space="preserve">(a) </w:t>
            </w:r>
            <w:r w:rsidR="000E64D5">
              <w:t>Clean, dry white bottles</w:t>
            </w:r>
          </w:p>
          <w:p w14:paraId="5EE94182" w14:textId="63DD769B" w:rsidR="004C5441" w:rsidRDefault="004C5441" w:rsidP="004C5441">
            <w:pPr>
              <w:jc w:val="both"/>
            </w:pPr>
            <w:r>
              <w:t xml:space="preserve">(b) </w:t>
            </w:r>
            <w:r w:rsidR="000E64D5">
              <w:t xml:space="preserve">Lead-free white bottles </w:t>
            </w:r>
          </w:p>
          <w:p w14:paraId="3676D2C0" w14:textId="10944A30" w:rsidR="006C0215" w:rsidRDefault="004C5441" w:rsidP="004C5441">
            <w:pPr>
              <w:jc w:val="both"/>
            </w:pPr>
            <w:r>
              <w:t xml:space="preserve">(c) </w:t>
            </w:r>
            <w:r w:rsidR="006C0215">
              <w:t xml:space="preserve">Amber </w:t>
            </w:r>
            <w:proofErr w:type="spellStart"/>
            <w:r w:rsidR="006C0215">
              <w:t>colored</w:t>
            </w:r>
            <w:proofErr w:type="spellEnd"/>
            <w:r w:rsidR="006C0215">
              <w:t xml:space="preserve"> bottles</w:t>
            </w:r>
          </w:p>
          <w:p w14:paraId="016FAA17" w14:textId="2893CBEE" w:rsidR="006B364A" w:rsidRPr="003F6ACF" w:rsidRDefault="004C5441" w:rsidP="004C5441">
            <w:pPr>
              <w:jc w:val="both"/>
              <w:rPr>
                <w:b/>
              </w:rPr>
            </w:pPr>
            <w:r>
              <w:t xml:space="preserve">(d) </w:t>
            </w:r>
            <w:r w:rsidR="006C0215">
              <w:t>Neutral glass bottles</w:t>
            </w:r>
          </w:p>
        </w:tc>
        <w:tc>
          <w:tcPr>
            <w:tcW w:w="896" w:type="dxa"/>
            <w:vAlign w:val="center"/>
          </w:tcPr>
          <w:p w14:paraId="016FAA18" w14:textId="7989438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A1D" w14:textId="75274D5E" w:rsidR="006B364A" w:rsidRPr="004520B0" w:rsidRDefault="00CC4B16" w:rsidP="00CC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A22" w14:textId="4E3B212A" w:rsidR="006B364A" w:rsidRPr="002E7919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  <w:vAlign w:val="center"/>
          </w:tcPr>
          <w:p w14:paraId="016FAA27" w14:textId="3B551CFE" w:rsidR="006B364A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B364A" w14:paraId="016FAA3A" w14:textId="77777777" w:rsidTr="004520B0">
        <w:trPr>
          <w:trHeight w:val="552"/>
        </w:trPr>
        <w:tc>
          <w:tcPr>
            <w:tcW w:w="1018" w:type="dxa"/>
          </w:tcPr>
          <w:p w14:paraId="016FAA29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1(x)</w:t>
            </w:r>
          </w:p>
        </w:tc>
        <w:tc>
          <w:tcPr>
            <w:tcW w:w="5622" w:type="dxa"/>
            <w:gridSpan w:val="3"/>
          </w:tcPr>
          <w:p w14:paraId="10C3EC04" w14:textId="4ACDAA99" w:rsidR="006C0215" w:rsidRDefault="006C0215" w:rsidP="004C5441">
            <w:pPr>
              <w:jc w:val="both"/>
            </w:pPr>
            <w:r>
              <w:t>Hydrochloric acid (HCL) is used in:</w:t>
            </w:r>
          </w:p>
          <w:p w14:paraId="3F354541" w14:textId="77777777" w:rsidR="006C0215" w:rsidRDefault="006C0215" w:rsidP="004C5441">
            <w:pPr>
              <w:jc w:val="both"/>
            </w:pPr>
          </w:p>
          <w:p w14:paraId="06E9F396" w14:textId="40761131" w:rsidR="004C5441" w:rsidRDefault="004C5441" w:rsidP="004C5441">
            <w:pPr>
              <w:jc w:val="both"/>
            </w:pPr>
            <w:r>
              <w:t xml:space="preserve">(a) </w:t>
            </w:r>
            <w:proofErr w:type="spellStart"/>
            <w:r w:rsidR="006C0215">
              <w:t>Diarrhea</w:t>
            </w:r>
            <w:proofErr w:type="spellEnd"/>
          </w:p>
          <w:p w14:paraId="583279FD" w14:textId="11B83E96" w:rsidR="004C5441" w:rsidRDefault="004C5441" w:rsidP="004C5441">
            <w:pPr>
              <w:jc w:val="both"/>
            </w:pPr>
            <w:r>
              <w:t xml:space="preserve">(b) </w:t>
            </w:r>
            <w:r w:rsidR="006C0215">
              <w:t>Hyperacidity</w:t>
            </w:r>
          </w:p>
          <w:p w14:paraId="237EC29B" w14:textId="6E905819" w:rsidR="004C5441" w:rsidRDefault="004C5441" w:rsidP="004C5441">
            <w:pPr>
              <w:jc w:val="both"/>
            </w:pPr>
            <w:r>
              <w:t xml:space="preserve">(c) </w:t>
            </w:r>
            <w:r w:rsidR="006C0215">
              <w:t>Achlorhydria</w:t>
            </w:r>
          </w:p>
          <w:p w14:paraId="016FAA2F" w14:textId="31267F1B" w:rsidR="006B364A" w:rsidRPr="003F6ACF" w:rsidRDefault="004C5441" w:rsidP="004C5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(d) </w:t>
            </w:r>
            <w:r w:rsidR="006C0215">
              <w:t>Fever</w:t>
            </w:r>
          </w:p>
        </w:tc>
        <w:tc>
          <w:tcPr>
            <w:tcW w:w="896" w:type="dxa"/>
            <w:vAlign w:val="center"/>
          </w:tcPr>
          <w:p w14:paraId="016FAA30" w14:textId="21F09851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016FAA33" w14:textId="200EDC54" w:rsidR="006B364A" w:rsidRPr="004520B0" w:rsidRDefault="00CC4B16" w:rsidP="00CC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A36" w14:textId="4D7426AB" w:rsidR="006B364A" w:rsidRPr="002E7919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  <w:vAlign w:val="center"/>
          </w:tcPr>
          <w:p w14:paraId="016FAA39" w14:textId="22C359B4" w:rsidR="006B364A" w:rsidRPr="00637D23" w:rsidRDefault="004520B0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bookmarkEnd w:id="1"/>
      <w:tr w:rsidR="006B364A" w14:paraId="016FAA3D" w14:textId="77777777" w:rsidTr="00BF6105">
        <w:trPr>
          <w:trHeight w:val="552"/>
        </w:trPr>
        <w:tc>
          <w:tcPr>
            <w:tcW w:w="12247" w:type="dxa"/>
            <w:gridSpan w:val="9"/>
          </w:tcPr>
          <w:p w14:paraId="35509C82" w14:textId="77777777" w:rsidR="0027207F" w:rsidRDefault="0027207F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16FAA3B" w14:textId="7B779308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698C3B87" w:rsidR="006B364A" w:rsidRPr="004F72C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ONE 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1x 10= 10Marks]</w:t>
            </w:r>
          </w:p>
        </w:tc>
      </w:tr>
      <w:tr w:rsidR="006B364A" w14:paraId="016FAA44" w14:textId="77777777" w:rsidTr="0094632A">
        <w:trPr>
          <w:trHeight w:val="552"/>
        </w:trPr>
        <w:tc>
          <w:tcPr>
            <w:tcW w:w="1018" w:type="dxa"/>
          </w:tcPr>
          <w:p w14:paraId="016FAA3E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22" w:type="dxa"/>
            <w:gridSpan w:val="3"/>
          </w:tcPr>
          <w:p w14:paraId="016FAA3F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40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86" w:type="dxa"/>
          </w:tcPr>
          <w:p w14:paraId="016FAA4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423" w:type="dxa"/>
            <w:gridSpan w:val="2"/>
          </w:tcPr>
          <w:p w14:paraId="016FAA4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402" w:type="dxa"/>
          </w:tcPr>
          <w:p w14:paraId="016FAA43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016FAA4F" w14:textId="77777777" w:rsidTr="004520B0">
        <w:trPr>
          <w:trHeight w:val="552"/>
        </w:trPr>
        <w:tc>
          <w:tcPr>
            <w:tcW w:w="1018" w:type="dxa"/>
            <w:vAlign w:val="center"/>
          </w:tcPr>
          <w:p w14:paraId="016FAA45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_Hlk149308584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22" w:type="dxa"/>
            <w:gridSpan w:val="3"/>
          </w:tcPr>
          <w:p w14:paraId="016FAA47" w14:textId="7D43C278" w:rsidR="006B364A" w:rsidRPr="00535FA9" w:rsidRDefault="00BF6105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What are the sources of impurities in pharmaceutical substances? Explain the principle for the limit test for sulphate.</w:t>
            </w:r>
          </w:p>
        </w:tc>
        <w:tc>
          <w:tcPr>
            <w:tcW w:w="896" w:type="dxa"/>
            <w:vAlign w:val="center"/>
          </w:tcPr>
          <w:p w14:paraId="016FAA48" w14:textId="53F8647B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86" w:type="dxa"/>
            <w:vAlign w:val="center"/>
          </w:tcPr>
          <w:p w14:paraId="016FAA4A" w14:textId="2892D66F" w:rsidR="006B364A" w:rsidRPr="00CC4B16" w:rsidRDefault="003B6B67" w:rsidP="00CC4B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B16">
              <w:rPr>
                <w:rFonts w:ascii="Times New Roman" w:hAnsi="Times New Roman" w:cs="Times New Roman"/>
                <w:b/>
              </w:rPr>
              <w:t>1, 4</w:t>
            </w:r>
          </w:p>
        </w:tc>
        <w:tc>
          <w:tcPr>
            <w:tcW w:w="1423" w:type="dxa"/>
            <w:gridSpan w:val="2"/>
            <w:vAlign w:val="center"/>
          </w:tcPr>
          <w:p w14:paraId="016FAA4C" w14:textId="441E17CC" w:rsidR="006B364A" w:rsidRPr="002E7919" w:rsidRDefault="00CC4B16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A4E" w14:textId="713785B7" w:rsidR="006B364A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B364A" w14:paraId="016FAA59" w14:textId="77777777" w:rsidTr="004520B0">
        <w:trPr>
          <w:trHeight w:val="552"/>
        </w:trPr>
        <w:tc>
          <w:tcPr>
            <w:tcW w:w="1018" w:type="dxa"/>
            <w:vAlign w:val="center"/>
          </w:tcPr>
          <w:p w14:paraId="016FAA50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22" w:type="dxa"/>
            <w:gridSpan w:val="3"/>
          </w:tcPr>
          <w:p w14:paraId="016FAA51" w14:textId="7751D8D7" w:rsidR="006B364A" w:rsidRPr="00FB1F72" w:rsidRDefault="00BF6105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What are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Dentrifrices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 Role of fluoride in the treatment of dental caries.</w:t>
            </w:r>
          </w:p>
        </w:tc>
        <w:tc>
          <w:tcPr>
            <w:tcW w:w="896" w:type="dxa"/>
            <w:vAlign w:val="center"/>
          </w:tcPr>
          <w:p w14:paraId="016FAA52" w14:textId="08D73206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86" w:type="dxa"/>
            <w:vAlign w:val="center"/>
          </w:tcPr>
          <w:p w14:paraId="016FAA54" w14:textId="3E06A5AE" w:rsidR="006B364A" w:rsidRPr="00CC4B16" w:rsidRDefault="00CC4B16" w:rsidP="00CC4B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B1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14:paraId="016FAA56" w14:textId="5183CCB8" w:rsidR="006B364A" w:rsidRPr="002E7919" w:rsidRDefault="00CC4B16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A58" w14:textId="7A11A0C2" w:rsidR="006B364A" w:rsidRPr="004520B0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0B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bookmarkEnd w:id="2"/>
      <w:tr w:rsidR="006B364A" w14:paraId="016FAA71" w14:textId="77777777" w:rsidTr="00BF6105">
        <w:trPr>
          <w:trHeight w:val="552"/>
        </w:trPr>
        <w:tc>
          <w:tcPr>
            <w:tcW w:w="12247" w:type="dxa"/>
            <w:gridSpan w:val="9"/>
          </w:tcPr>
          <w:p w14:paraId="0398553C" w14:textId="77777777" w:rsidR="0027207F" w:rsidRDefault="0027207F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16FAA6F" w14:textId="7090F1C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29902221" w:rsidR="006B364A" w:rsidRPr="004F72C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TWO 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2 x 5 = 10 Marks]</w:t>
            </w:r>
          </w:p>
        </w:tc>
      </w:tr>
      <w:tr w:rsidR="006B364A" w14:paraId="016FAA78" w14:textId="77777777" w:rsidTr="0094632A">
        <w:trPr>
          <w:trHeight w:val="552"/>
        </w:trPr>
        <w:tc>
          <w:tcPr>
            <w:tcW w:w="1018" w:type="dxa"/>
          </w:tcPr>
          <w:p w14:paraId="016FAA7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22" w:type="dxa"/>
            <w:gridSpan w:val="3"/>
          </w:tcPr>
          <w:p w14:paraId="016FAA73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74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86" w:type="dxa"/>
          </w:tcPr>
          <w:p w14:paraId="016FAA75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423" w:type="dxa"/>
            <w:gridSpan w:val="2"/>
          </w:tcPr>
          <w:p w14:paraId="016FAA7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402" w:type="dxa"/>
          </w:tcPr>
          <w:p w14:paraId="016FAA77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016FAA80" w14:textId="77777777" w:rsidTr="004520B0">
        <w:trPr>
          <w:trHeight w:val="552"/>
        </w:trPr>
        <w:tc>
          <w:tcPr>
            <w:tcW w:w="1018" w:type="dxa"/>
            <w:vAlign w:val="center"/>
          </w:tcPr>
          <w:p w14:paraId="016FAA79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" w:name="_GoBack" w:colFirst="1" w:colLast="1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22" w:type="dxa"/>
            <w:gridSpan w:val="3"/>
          </w:tcPr>
          <w:p w14:paraId="016FAA7A" w14:textId="2B3A706F" w:rsidR="006B364A" w:rsidRPr="00FB1F72" w:rsidRDefault="00BF6105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What are buffers derived from the Henderson-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Hesselbalch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equation for buffer?</w:t>
            </w:r>
          </w:p>
        </w:tc>
        <w:tc>
          <w:tcPr>
            <w:tcW w:w="896" w:type="dxa"/>
            <w:vAlign w:val="center"/>
          </w:tcPr>
          <w:p w14:paraId="016FAA7B" w14:textId="13704CE9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86" w:type="dxa"/>
            <w:vAlign w:val="center"/>
          </w:tcPr>
          <w:p w14:paraId="016FAA7D" w14:textId="3E2B8AEB" w:rsidR="006B364A" w:rsidRPr="00CC4B16" w:rsidRDefault="003B6B67" w:rsidP="00CC4B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B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A7E" w14:textId="48517FFE" w:rsidR="006B364A" w:rsidRPr="002E7919" w:rsidRDefault="00CC4B16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A7F" w14:textId="7519010C" w:rsidR="006B364A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B364A" w14:paraId="016FAA87" w14:textId="77777777" w:rsidTr="004520B0">
        <w:trPr>
          <w:trHeight w:val="552"/>
        </w:trPr>
        <w:tc>
          <w:tcPr>
            <w:tcW w:w="1018" w:type="dxa"/>
            <w:vAlign w:val="center"/>
          </w:tcPr>
          <w:p w14:paraId="016FAA81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22" w:type="dxa"/>
            <w:gridSpan w:val="3"/>
          </w:tcPr>
          <w:p w14:paraId="016FAA82" w14:textId="212EBE7D" w:rsidR="006B364A" w:rsidRPr="00A057C4" w:rsidRDefault="00BF6105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What do you mean by the term monograph? What are the contents of the monograph in detail?</w:t>
            </w:r>
          </w:p>
        </w:tc>
        <w:tc>
          <w:tcPr>
            <w:tcW w:w="896" w:type="dxa"/>
            <w:vAlign w:val="center"/>
          </w:tcPr>
          <w:p w14:paraId="016FAA83" w14:textId="70079BAB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86" w:type="dxa"/>
            <w:vAlign w:val="center"/>
          </w:tcPr>
          <w:p w14:paraId="016FAA84" w14:textId="6640614C" w:rsidR="006B364A" w:rsidRPr="00CC4B16" w:rsidRDefault="003B6B67" w:rsidP="00CC4B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B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016FAA85" w14:textId="79A8023F" w:rsidR="006B364A" w:rsidRPr="002E7919" w:rsidRDefault="00CC4B16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14:paraId="016FAA86" w14:textId="5B4A1867" w:rsidR="006B364A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B364A" w14:paraId="4731E982" w14:textId="77777777" w:rsidTr="004520B0">
        <w:trPr>
          <w:trHeight w:val="552"/>
        </w:trPr>
        <w:tc>
          <w:tcPr>
            <w:tcW w:w="1018" w:type="dxa"/>
            <w:vAlign w:val="center"/>
          </w:tcPr>
          <w:p w14:paraId="230181C6" w14:textId="60D80BBF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22" w:type="dxa"/>
            <w:gridSpan w:val="3"/>
          </w:tcPr>
          <w:p w14:paraId="0BDC4AA5" w14:textId="5C6149A3" w:rsidR="006B364A" w:rsidRPr="00A057C4" w:rsidRDefault="00BF6105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6105">
              <w:rPr>
                <w:rFonts w:ascii="Times New Roman" w:hAnsi="Times New Roman" w:cs="Times New Roman"/>
                <w:sz w:val="24"/>
              </w:rPr>
              <w:t xml:space="preserve">Calculate the pH of a buffer prepared by mixing 150 mL of 0.3 M acetic acid with 200 mL of 0.2 M sodium acetate when the </w:t>
            </w:r>
            <w:proofErr w:type="spellStart"/>
            <w:r w:rsidRPr="00BF6105">
              <w:rPr>
                <w:rFonts w:ascii="Times New Roman" w:hAnsi="Times New Roman" w:cs="Times New Roman"/>
                <w:sz w:val="24"/>
              </w:rPr>
              <w:t>pKa</w:t>
            </w:r>
            <w:proofErr w:type="spellEnd"/>
            <w:r w:rsidRPr="00BF6105">
              <w:rPr>
                <w:rFonts w:ascii="Times New Roman" w:hAnsi="Times New Roman" w:cs="Times New Roman"/>
                <w:sz w:val="24"/>
              </w:rPr>
              <w:t xml:space="preserve"> of acetic acid is 4.74.</w:t>
            </w:r>
          </w:p>
        </w:tc>
        <w:tc>
          <w:tcPr>
            <w:tcW w:w="896" w:type="dxa"/>
            <w:vAlign w:val="center"/>
          </w:tcPr>
          <w:p w14:paraId="1D285AE2" w14:textId="68C83D3F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86" w:type="dxa"/>
            <w:vAlign w:val="center"/>
          </w:tcPr>
          <w:p w14:paraId="303359C2" w14:textId="4EE18EAE" w:rsidR="006B364A" w:rsidRPr="00CC4B16" w:rsidRDefault="003B6B67" w:rsidP="00CC4B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B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14:paraId="3D073028" w14:textId="492411EC" w:rsidR="006B364A" w:rsidRPr="002E7919" w:rsidRDefault="00CC4B16" w:rsidP="00452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02" w:type="dxa"/>
            <w:vAlign w:val="center"/>
          </w:tcPr>
          <w:p w14:paraId="57CF4FB6" w14:textId="449708C0" w:rsidR="006B364A" w:rsidRPr="004F72CD" w:rsidRDefault="004520B0" w:rsidP="004520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bookmarkEnd w:id="3"/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D" w14:textId="1D3F8118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256"/>
        <w:gridCol w:w="9504"/>
      </w:tblGrid>
      <w:tr w:rsidR="004F72CD" w:rsidRPr="00B220FA" w14:paraId="016FAAB3" w14:textId="77777777" w:rsidTr="0027207F">
        <w:trPr>
          <w:trHeight w:val="387"/>
        </w:trPr>
        <w:tc>
          <w:tcPr>
            <w:tcW w:w="1623" w:type="dxa"/>
            <w:vMerge w:val="restart"/>
            <w:vAlign w:val="center"/>
          </w:tcPr>
          <w:p w14:paraId="016FAAAF" w14:textId="77777777" w:rsidR="004F72CD" w:rsidRPr="00B220FA" w:rsidRDefault="004F72CD" w:rsidP="004520B0">
            <w:pPr>
              <w:rPr>
                <w:rFonts w:ascii="Times New Roman" w:hAnsi="Times New Roman" w:cs="Times New Roman"/>
              </w:rPr>
            </w:pPr>
          </w:p>
          <w:p w14:paraId="016FAAB0" w14:textId="77777777" w:rsidR="004F72CD" w:rsidRPr="00B220FA" w:rsidRDefault="004F72CD" w:rsidP="004520B0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1256" w:type="dxa"/>
          </w:tcPr>
          <w:p w14:paraId="016FAAB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9504" w:type="dxa"/>
          </w:tcPr>
          <w:p w14:paraId="016FAAB2" w14:textId="45D46A77" w:rsidR="004F72CD" w:rsidRPr="003B6B67" w:rsidRDefault="003B6B67" w:rsidP="003B6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Know the principles of limit tests.</w:t>
            </w:r>
          </w:p>
        </w:tc>
      </w:tr>
      <w:tr w:rsidR="004F72CD" w:rsidRPr="00B220FA" w14:paraId="016FAAB7" w14:textId="77777777" w:rsidTr="0027207F">
        <w:trPr>
          <w:trHeight w:val="623"/>
        </w:trPr>
        <w:tc>
          <w:tcPr>
            <w:tcW w:w="1623" w:type="dxa"/>
            <w:vMerge/>
          </w:tcPr>
          <w:p w14:paraId="016FAAB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016FAAB5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9504" w:type="dxa"/>
          </w:tcPr>
          <w:p w14:paraId="016FAAB6" w14:textId="010527B6" w:rsidR="004F72CD" w:rsidRPr="00DE6C73" w:rsidRDefault="003B6B67" w:rsidP="003B6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Understand different classes of inorganic pharmaceuticals and their analysis</w:t>
            </w:r>
          </w:p>
        </w:tc>
      </w:tr>
      <w:tr w:rsidR="004F72CD" w:rsidRPr="00B220FA" w14:paraId="016FAABB" w14:textId="77777777" w:rsidTr="0027207F">
        <w:trPr>
          <w:trHeight w:val="629"/>
        </w:trPr>
        <w:tc>
          <w:tcPr>
            <w:tcW w:w="1623" w:type="dxa"/>
            <w:vMerge/>
          </w:tcPr>
          <w:p w14:paraId="016FAAB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016FAAB9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9504" w:type="dxa"/>
          </w:tcPr>
          <w:p w14:paraId="016FAABA" w14:textId="19A121F9" w:rsidR="004F72CD" w:rsidRPr="003B6B67" w:rsidRDefault="003B6B67" w:rsidP="003B6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Know about identification and test for purity of different inorganic pharmaceuticals</w:t>
            </w:r>
          </w:p>
        </w:tc>
      </w:tr>
      <w:tr w:rsidR="004F72CD" w:rsidRPr="00B220FA" w14:paraId="016FAABF" w14:textId="77777777" w:rsidTr="0027207F">
        <w:trPr>
          <w:trHeight w:val="322"/>
        </w:trPr>
        <w:tc>
          <w:tcPr>
            <w:tcW w:w="1623" w:type="dxa"/>
            <w:vMerge/>
          </w:tcPr>
          <w:p w14:paraId="016FAAB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016FAABD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9504" w:type="dxa"/>
          </w:tcPr>
          <w:p w14:paraId="016FAABE" w14:textId="4FFEA4C2" w:rsidR="004F72CD" w:rsidRPr="00DE6C73" w:rsidRDefault="003B6B67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Acquire knowledge about the sources of impurities and methods to determine the impurities in inorganic drugs and pharmaceuticals</w:t>
            </w:r>
          </w:p>
        </w:tc>
      </w:tr>
    </w:tbl>
    <w:p w14:paraId="016FAAC0" w14:textId="49A305F0" w:rsidR="004F72CD" w:rsidRDefault="004F72CD" w:rsidP="004F72CD">
      <w:pPr>
        <w:ind w:hanging="709"/>
        <w:jc w:val="center"/>
      </w:pPr>
    </w:p>
    <w:p w14:paraId="016FAAC1" w14:textId="5658E65A" w:rsidR="004F72CD" w:rsidRDefault="0027207F" w:rsidP="004F72CD">
      <w:pPr>
        <w:ind w:hanging="709"/>
        <w:jc w:val="center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AAD0" wp14:editId="3068D908">
                <wp:simplePos x="0" y="0"/>
                <wp:positionH relativeFrom="column">
                  <wp:posOffset>337488</wp:posOffset>
                </wp:positionH>
                <wp:positionV relativeFrom="paragraph">
                  <wp:posOffset>14707</wp:posOffset>
                </wp:positionV>
                <wp:extent cx="3731895" cy="2743831"/>
                <wp:effectExtent l="0" t="0" r="20955" b="19050"/>
                <wp:wrapNone/>
                <wp:docPr id="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1895" cy="2743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2" w14:textId="59846758" w:rsidR="004F72CD" w:rsidRDefault="00AA7341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D9121" wp14:editId="3297F3E1">
                                  <wp:extent cx="3536315" cy="2295205"/>
                                  <wp:effectExtent l="0" t="0" r="6985" b="10160"/>
                                  <wp:docPr id="3" name="Chart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D2BDBA-6BDC-4153-A469-772C496990D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D0" id="Rectangle 9" o:spid="_x0000_s1027" style="position:absolute;left:0;text-align:left;margin-left:26.55pt;margin-top:1.15pt;width:293.85pt;height:2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" fillcolor="white [3201]" strokecolor="#70ad47 [3209]" strokeweight="1pt">
                <v:path arrowok="t"/>
                <v:textbox>
                  <w:txbxContent>
                    <w:p w14:paraId="016FAAE2" w14:textId="59846758" w:rsidR="004F72CD" w:rsidRDefault="00AA7341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7D9121" wp14:editId="3297F3E1">
                            <wp:extent cx="3536315" cy="2295205"/>
                            <wp:effectExtent l="0" t="0" r="6985" b="10160"/>
                            <wp:docPr id="3" name="Char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D2BDBA-6BDC-4153-A469-772C496990D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FAACF" wp14:editId="2B89DD6B">
                <wp:simplePos x="0" y="0"/>
                <wp:positionH relativeFrom="column">
                  <wp:posOffset>4551680</wp:posOffset>
                </wp:positionH>
                <wp:positionV relativeFrom="paragraph">
                  <wp:posOffset>8255</wp:posOffset>
                </wp:positionV>
                <wp:extent cx="2902585" cy="2734310"/>
                <wp:effectExtent l="0" t="0" r="0" b="8890"/>
                <wp:wrapNone/>
                <wp:docPr id="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2585" cy="273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AAE1" w14:textId="25E5667A" w:rsidR="004F72CD" w:rsidRDefault="00D566F8" w:rsidP="001F1F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91F00" wp14:editId="172806DC">
                                  <wp:extent cx="2681831" cy="2338164"/>
                                  <wp:effectExtent l="0" t="0" r="4445" b="508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40DF7E8-0FD7-4348-817C-BCD7E73E8BF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AACF" id="Rectangle 10" o:spid="_x0000_s1028" style="position:absolute;left:0;text-align:left;margin-left:358.4pt;margin-top:.65pt;width:228.55pt;height:2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" fillcolor="white [3201]" strokecolor="#70ad47 [3209]" strokeweight="1pt">
                <v:path arrowok="t"/>
                <v:textbox>
                  <w:txbxContent>
                    <w:p w14:paraId="016FAAE1" w14:textId="25E5667A" w:rsidR="004F72CD" w:rsidRDefault="00D566F8" w:rsidP="001F1F5A">
                      <w:r>
                        <w:rPr>
                          <w:noProof/>
                        </w:rPr>
                        <w:drawing>
                          <wp:inline distT="0" distB="0" distL="0" distR="0" wp14:anchorId="6C991F00" wp14:editId="172806DC">
                            <wp:extent cx="2681831" cy="2338164"/>
                            <wp:effectExtent l="0" t="0" r="4445" b="508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40DF7E8-0FD7-4348-817C-BCD7E73E8BF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4C5D" w14:textId="77777777" w:rsidR="005202DE" w:rsidRDefault="005202DE" w:rsidP="00B220FA">
      <w:pPr>
        <w:spacing w:after="0" w:line="240" w:lineRule="auto"/>
      </w:pPr>
      <w:r>
        <w:separator/>
      </w:r>
    </w:p>
  </w:endnote>
  <w:endnote w:type="continuationSeparator" w:id="0">
    <w:p w14:paraId="1C2149E1" w14:textId="77777777" w:rsidR="005202DE" w:rsidRDefault="005202DE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CDAF" w14:textId="77777777" w:rsidR="00385A71" w:rsidRDefault="00385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"/>
      <w:gridCol w:w="8783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224FE9" w:rsidRPr="00224FE9">
            <w:rPr>
              <w:noProof/>
              <w:color w:val="FFFFFF"/>
            </w:rPr>
            <w:t>5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6C68C807" w:rsidR="00B220FA" w:rsidRPr="00531885" w:rsidRDefault="00093F43" w:rsidP="008D3473">
          <w:pPr>
            <w:pStyle w:val="Footer"/>
          </w:pPr>
          <w:r>
            <w:t xml:space="preserve">B.Pharm </w:t>
          </w:r>
          <w:r w:rsidR="00385A71">
            <w:t>7</w:t>
          </w:r>
          <w:r w:rsidR="00385A71" w:rsidRPr="00385A71">
            <w:rPr>
              <w:vertAlign w:val="superscript"/>
            </w:rPr>
            <w:t>th</w:t>
          </w:r>
          <w:r w:rsidR="00385A71">
            <w:t xml:space="preserve"> </w:t>
          </w:r>
          <w:r>
            <w:t xml:space="preserve"> semester </w:t>
          </w:r>
          <w:r w:rsidR="00385A71">
            <w:t>1</w:t>
          </w:r>
          <w:r w:rsidR="00385A71" w:rsidRPr="00385A71">
            <w:rPr>
              <w:vertAlign w:val="superscript"/>
            </w:rPr>
            <w:t>st</w:t>
          </w:r>
          <w:r w:rsidR="00385A71">
            <w:t xml:space="preserve"> </w:t>
          </w:r>
          <w:r w:rsidR="00D95979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385A71">
            <w:t>3</w:t>
          </w:r>
          <w:r w:rsidR="00D95979">
            <w:t>-2</w:t>
          </w:r>
          <w:r w:rsidR="00385A71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2A16899E" w:rsidR="00B220FA" w:rsidRDefault="001D2D4E" w:rsidP="001D2D4E">
    <w:pPr>
      <w:pStyle w:val="Footer"/>
      <w:tabs>
        <w:tab w:val="clear" w:pos="4513"/>
        <w:tab w:val="clear" w:pos="9026"/>
        <w:tab w:val="left" w:pos="3130"/>
      </w:tabs>
    </w:pPr>
    <w:r>
      <w:tab/>
    </w:r>
  </w:p>
  <w:p w14:paraId="016FAADD" w14:textId="77777777" w:rsidR="00B220FA" w:rsidRDefault="00B2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B95F" w14:textId="77777777" w:rsidR="00385A71" w:rsidRDefault="00385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95F2" w14:textId="77777777" w:rsidR="005202DE" w:rsidRDefault="005202DE" w:rsidP="00B220FA">
      <w:pPr>
        <w:spacing w:after="0" w:line="240" w:lineRule="auto"/>
      </w:pPr>
      <w:r>
        <w:separator/>
      </w:r>
    </w:p>
  </w:footnote>
  <w:footnote w:type="continuationSeparator" w:id="0">
    <w:p w14:paraId="07B97FF1" w14:textId="77777777" w:rsidR="005202DE" w:rsidRDefault="005202DE" w:rsidP="00B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28F5" w14:textId="77777777" w:rsidR="00385A71" w:rsidRDefault="00385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2E9C" w14:textId="77777777" w:rsidR="00385A71" w:rsidRDefault="00385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4365" w14:textId="77777777" w:rsidR="00385A71" w:rsidRDefault="00385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AD"/>
    <w:rsid w:val="00010F03"/>
    <w:rsid w:val="000122AF"/>
    <w:rsid w:val="00020B16"/>
    <w:rsid w:val="00021F68"/>
    <w:rsid w:val="00031544"/>
    <w:rsid w:val="00045034"/>
    <w:rsid w:val="000607B4"/>
    <w:rsid w:val="00093F43"/>
    <w:rsid w:val="000D4F97"/>
    <w:rsid w:val="000D58C0"/>
    <w:rsid w:val="000E3258"/>
    <w:rsid w:val="000E64D5"/>
    <w:rsid w:val="00144100"/>
    <w:rsid w:val="00163CC7"/>
    <w:rsid w:val="00190FE3"/>
    <w:rsid w:val="001C5161"/>
    <w:rsid w:val="001D00DC"/>
    <w:rsid w:val="001D2D4E"/>
    <w:rsid w:val="001E152A"/>
    <w:rsid w:val="001F0CBC"/>
    <w:rsid w:val="001F18FC"/>
    <w:rsid w:val="001F1F5A"/>
    <w:rsid w:val="00216FED"/>
    <w:rsid w:val="00224FE9"/>
    <w:rsid w:val="00226C8B"/>
    <w:rsid w:val="00241F36"/>
    <w:rsid w:val="0027207F"/>
    <w:rsid w:val="002D3A65"/>
    <w:rsid w:val="002E7919"/>
    <w:rsid w:val="003105A0"/>
    <w:rsid w:val="00310F60"/>
    <w:rsid w:val="00313FF5"/>
    <w:rsid w:val="00316892"/>
    <w:rsid w:val="00326E5A"/>
    <w:rsid w:val="00347D88"/>
    <w:rsid w:val="00385A71"/>
    <w:rsid w:val="00390A08"/>
    <w:rsid w:val="00395D3B"/>
    <w:rsid w:val="003A39D3"/>
    <w:rsid w:val="003B357F"/>
    <w:rsid w:val="003B6B67"/>
    <w:rsid w:val="003D32AA"/>
    <w:rsid w:val="003F0FE1"/>
    <w:rsid w:val="003F6ACF"/>
    <w:rsid w:val="003F6FC1"/>
    <w:rsid w:val="0040670D"/>
    <w:rsid w:val="00437C0D"/>
    <w:rsid w:val="00437F18"/>
    <w:rsid w:val="004520B0"/>
    <w:rsid w:val="00461636"/>
    <w:rsid w:val="00482DAC"/>
    <w:rsid w:val="0048600D"/>
    <w:rsid w:val="0049104E"/>
    <w:rsid w:val="0049682A"/>
    <w:rsid w:val="004C5441"/>
    <w:rsid w:val="004E3174"/>
    <w:rsid w:val="004F72CD"/>
    <w:rsid w:val="00505840"/>
    <w:rsid w:val="005202DE"/>
    <w:rsid w:val="00535FA9"/>
    <w:rsid w:val="0053603C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6162A"/>
    <w:rsid w:val="00693B01"/>
    <w:rsid w:val="006A7F3C"/>
    <w:rsid w:val="006B364A"/>
    <w:rsid w:val="006B7C90"/>
    <w:rsid w:val="006C0215"/>
    <w:rsid w:val="006E08C4"/>
    <w:rsid w:val="006F1576"/>
    <w:rsid w:val="006F66AD"/>
    <w:rsid w:val="00701680"/>
    <w:rsid w:val="0072054B"/>
    <w:rsid w:val="00722389"/>
    <w:rsid w:val="007B55B7"/>
    <w:rsid w:val="007C7075"/>
    <w:rsid w:val="007D376A"/>
    <w:rsid w:val="007D3863"/>
    <w:rsid w:val="007F1EBA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A15F7"/>
    <w:rsid w:val="008B63E2"/>
    <w:rsid w:val="008D3473"/>
    <w:rsid w:val="009109F9"/>
    <w:rsid w:val="00926CBE"/>
    <w:rsid w:val="0094632A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25CB3"/>
    <w:rsid w:val="00A669EB"/>
    <w:rsid w:val="00A70F43"/>
    <w:rsid w:val="00A960CE"/>
    <w:rsid w:val="00AA7341"/>
    <w:rsid w:val="00AC1E74"/>
    <w:rsid w:val="00AC4ECA"/>
    <w:rsid w:val="00B220FA"/>
    <w:rsid w:val="00B24C84"/>
    <w:rsid w:val="00B4459E"/>
    <w:rsid w:val="00B80B83"/>
    <w:rsid w:val="00BB5459"/>
    <w:rsid w:val="00BB61BE"/>
    <w:rsid w:val="00BC62B6"/>
    <w:rsid w:val="00BD23D7"/>
    <w:rsid w:val="00BD6571"/>
    <w:rsid w:val="00BF6105"/>
    <w:rsid w:val="00C0765F"/>
    <w:rsid w:val="00C14A99"/>
    <w:rsid w:val="00C40EBF"/>
    <w:rsid w:val="00C464D7"/>
    <w:rsid w:val="00C51B9D"/>
    <w:rsid w:val="00C67A48"/>
    <w:rsid w:val="00CB004C"/>
    <w:rsid w:val="00CC4B16"/>
    <w:rsid w:val="00CC591B"/>
    <w:rsid w:val="00CE1A96"/>
    <w:rsid w:val="00D055C3"/>
    <w:rsid w:val="00D238AE"/>
    <w:rsid w:val="00D346E4"/>
    <w:rsid w:val="00D37C85"/>
    <w:rsid w:val="00D566F8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84797"/>
    <w:rsid w:val="00EA633A"/>
    <w:rsid w:val="00EC17AD"/>
    <w:rsid w:val="00EC6044"/>
    <w:rsid w:val="00ED2529"/>
    <w:rsid w:val="00EE4F15"/>
    <w:rsid w:val="00EF3EA8"/>
    <w:rsid w:val="00FA30C7"/>
    <w:rsid w:val="00FA4F61"/>
    <w:rsid w:val="00FA7C28"/>
    <w:rsid w:val="00FB1F72"/>
    <w:rsid w:val="00FB530E"/>
    <w:rsid w:val="00FB5348"/>
    <w:rsid w:val="00FE071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Bloom's level wise marks distribution</a:t>
            </a:r>
            <a:endParaRPr lang="en-US" sz="16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9B-4C60-BF7A-C55768B32E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9B-4C60-BF7A-C55768B32E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89B-4C60-BF7A-C55768B32E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89B-4C60-BF7A-C55768B32E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89B-4C60-BF7A-C55768B32E7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89B-4C60-BF7A-C55768B32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Sheet1!$A$1:$A$6</c:f>
              <c:strCache>
                <c:ptCount val="6"/>
                <c:pt idx="0">
                  <c:v>KL1</c:v>
                </c:pt>
                <c:pt idx="1">
                  <c:v>KL2</c:v>
                </c:pt>
                <c:pt idx="2">
                  <c:v>KL3</c:v>
                </c:pt>
                <c:pt idx="3">
                  <c:v>KL4</c:v>
                </c:pt>
                <c:pt idx="4">
                  <c:v>KL5</c:v>
                </c:pt>
                <c:pt idx="5">
                  <c:v>KL6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35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89B-4C60-BF7A-C55768B32E7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OUTCOME WISE MARKS DISTRIBUTION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Sheet2!$A$1:$A$4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>
                  <c:v>21.81</c:v>
                </c:pt>
                <c:pt idx="1">
                  <c:v>36.36</c:v>
                </c:pt>
                <c:pt idx="2">
                  <c:v>21.81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1-46CB-AC16-968529412E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6399327"/>
        <c:axId val="953290959"/>
      </c:barChart>
      <c:catAx>
        <c:axId val="87639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3290959"/>
        <c:crosses val="autoZero"/>
        <c:auto val="1"/>
        <c:lblAlgn val="ctr"/>
        <c:lblOffset val="100"/>
        <c:noMultiLvlLbl val="0"/>
      </c:catAx>
      <c:valAx>
        <c:axId val="95329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39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77FA-E378-4782-87E4-2CF6AAB9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602</Words>
  <Characters>2935</Characters>
  <Application>Microsoft Office Word</Application>
  <DocSecurity>0</DocSecurity>
  <Lines>163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Ragini Bose</cp:lastModifiedBy>
  <cp:revision>9</cp:revision>
  <dcterms:created xsi:type="dcterms:W3CDTF">2023-10-12T07:32:00Z</dcterms:created>
  <dcterms:modified xsi:type="dcterms:W3CDTF">2023-10-27T09:06:00Z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18254f4266873a9e5da1dfca2bbf295ca323fb2e340c053f275c9e93b6501df6</vt:lpwstr>
  </property>
</Properties>
</file>